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60" w:rsidRPr="00EA0B60" w:rsidRDefault="00EA0B60" w:rsidP="00EA0B60">
      <w:pPr>
        <w:shd w:val="clear" w:color="auto" w:fill="F4F4F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A0B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Общие рекомендации по оформлению документов</w:t>
      </w:r>
    </w:p>
    <w:p w:rsidR="00EA0B60" w:rsidRPr="00EA0B60" w:rsidRDefault="00EA0B60" w:rsidP="00EA0B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A0B60">
        <w:rPr>
          <w:rFonts w:ascii="Times New Roman" w:eastAsia="Times New Roman" w:hAnsi="Times New Roman" w:cs="Times New Roman"/>
          <w:b/>
          <w:bCs/>
          <w:sz w:val="27"/>
          <w:szCs w:val="27"/>
        </w:rPr>
        <w:t>Общие рекомендации по оформлению документов, направляемых для прохождения периодической аккредитации специалистов</w:t>
      </w:r>
    </w:p>
    <w:p w:rsidR="00EA0B60" w:rsidRPr="00EA0B60" w:rsidRDefault="00EA0B60" w:rsidP="00EA0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0B60">
        <w:rPr>
          <w:rFonts w:ascii="Times New Roman" w:eastAsia="Times New Roman" w:hAnsi="Times New Roman" w:cs="Times New Roman"/>
          <w:sz w:val="24"/>
          <w:szCs w:val="24"/>
        </w:rPr>
        <w:t>В соответствии с приказом Минздрава России от 22 ноября  2021 года № 1081н аккредитуемый для прохождения периодической аккредитации специалиста представляет документы, предусмотренные вышеуказанным приказом лично, заказным письмом с уведомлением на бумажном носителе или через личный кабинет личный кабинет федерального регистра медицинских и фармацевтических работников (ФРМР) посредством их преобразования в электронную форму путем сканирования или фотографирования с обеспечением машиночитаемого распознавания их реквизитов.</w:t>
      </w:r>
      <w:proofErr w:type="gramEnd"/>
    </w:p>
    <w:p w:rsidR="00EA0B60" w:rsidRPr="00EA0B60" w:rsidRDefault="00EA0B60" w:rsidP="00EA0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B60">
        <w:rPr>
          <w:rFonts w:ascii="Times New Roman" w:eastAsia="Times New Roman" w:hAnsi="Times New Roman" w:cs="Times New Roman"/>
          <w:b/>
          <w:bCs/>
          <w:sz w:val="24"/>
          <w:szCs w:val="24"/>
        </w:rPr>
        <w:t>Для обеспечения установленных требований предлагаем соблюдать следующие общие рекомендации:</w:t>
      </w:r>
    </w:p>
    <w:p w:rsidR="00EA0B60" w:rsidRPr="00EA0B60" w:rsidRDefault="00EA0B60" w:rsidP="00EA0B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B60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размещенные на сайте </w:t>
      </w:r>
      <w:hyperlink r:id="rId5" w:history="1">
        <w:r w:rsidRPr="001A51E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шаблоны заявления</w:t>
        </w:r>
      </w:hyperlink>
      <w:r w:rsidRPr="001A51E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6" w:history="1">
        <w:proofErr w:type="spellStart"/>
        <w:r w:rsidRPr="001A51E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портфолио</w:t>
        </w:r>
        <w:proofErr w:type="gramStart"/>
      </w:hyperlink>
      <w:r w:rsidR="001A51E0" w:rsidRPr="001A51E0">
        <w:rPr>
          <w:u w:val="single"/>
        </w:rPr>
        <w:t>-</w:t>
      </w:r>
      <w:proofErr w:type="gramEnd"/>
      <w:r w:rsidR="001A51E0" w:rsidRPr="001A51E0">
        <w:rPr>
          <w:u w:val="single"/>
        </w:rPr>
        <w:t>отчет</w:t>
      </w:r>
      <w:proofErr w:type="spellEnd"/>
      <w:r w:rsidRPr="001A51E0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EA0B60" w:rsidRPr="00EA0B60" w:rsidRDefault="00EA0B60" w:rsidP="00EA0B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B60">
        <w:rPr>
          <w:rFonts w:ascii="Times New Roman" w:eastAsia="Times New Roman" w:hAnsi="Times New Roman" w:cs="Times New Roman"/>
          <w:sz w:val="24"/>
          <w:szCs w:val="24"/>
        </w:rPr>
        <w:t>заполнять формы документов с использованием технических средств или разборчивым почерком без исправлений;</w:t>
      </w:r>
    </w:p>
    <w:p w:rsidR="00EA0B60" w:rsidRPr="00EA0B60" w:rsidRDefault="00EA0B60" w:rsidP="00EA0B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B60">
        <w:rPr>
          <w:rFonts w:ascii="Times New Roman" w:eastAsia="Times New Roman" w:hAnsi="Times New Roman" w:cs="Times New Roman"/>
          <w:sz w:val="24"/>
          <w:szCs w:val="24"/>
        </w:rPr>
        <w:t>заполнять все графы и поля форм документов (при отсутствии информации необходимо указать: « – » (прочерк), «нет», «не имею», «не проходи</w:t>
      </w:r>
      <w:proofErr w:type="gramStart"/>
      <w:r w:rsidRPr="00EA0B60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EA0B60">
        <w:rPr>
          <w:rFonts w:ascii="Times New Roman" w:eastAsia="Times New Roman" w:hAnsi="Times New Roman" w:cs="Times New Roman"/>
          <w:sz w:val="24"/>
          <w:szCs w:val="24"/>
        </w:rPr>
        <w:t>-а)» или иные слова в зависимости от смысловой нагрузки, кратко и однозначно определяющие ответ).</w:t>
      </w:r>
    </w:p>
    <w:p w:rsidR="00EA0B60" w:rsidRPr="00EA0B60" w:rsidRDefault="00EA0B60" w:rsidP="00EA0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B60">
        <w:rPr>
          <w:rFonts w:ascii="Times New Roman" w:eastAsia="Times New Roman" w:hAnsi="Times New Roman" w:cs="Times New Roman"/>
          <w:b/>
          <w:bCs/>
          <w:sz w:val="24"/>
          <w:szCs w:val="24"/>
        </w:rPr>
        <w:t>При представлении документов, следует удостовериться, что:</w:t>
      </w:r>
    </w:p>
    <w:p w:rsidR="00EA0B60" w:rsidRPr="00EA0B60" w:rsidRDefault="00EA0B60" w:rsidP="00EA0B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B60">
        <w:rPr>
          <w:rFonts w:ascii="Times New Roman" w:eastAsia="Times New Roman" w:hAnsi="Times New Roman" w:cs="Times New Roman"/>
          <w:sz w:val="24"/>
          <w:szCs w:val="24"/>
        </w:rPr>
        <w:t>информация, внесенная в форму документа, полностью соответствует сведениям, содержащимся в оригиналах документов;</w:t>
      </w:r>
    </w:p>
    <w:p w:rsidR="00EA0B60" w:rsidRPr="00EA0B60" w:rsidRDefault="00EA0B60" w:rsidP="00EA0B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B60">
        <w:rPr>
          <w:rFonts w:ascii="Times New Roman" w:eastAsia="Times New Roman" w:hAnsi="Times New Roman" w:cs="Times New Roman"/>
          <w:sz w:val="24"/>
          <w:szCs w:val="24"/>
        </w:rPr>
        <w:t>указана одна (конкретная) специальность для прохождения процедуры аккредитации специалиста;</w:t>
      </w:r>
    </w:p>
    <w:p w:rsidR="00EA0B60" w:rsidRPr="00EA0B60" w:rsidRDefault="00EA0B60" w:rsidP="00EA0B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B60">
        <w:rPr>
          <w:rFonts w:ascii="Times New Roman" w:eastAsia="Times New Roman" w:hAnsi="Times New Roman" w:cs="Times New Roman"/>
          <w:sz w:val="24"/>
          <w:szCs w:val="24"/>
        </w:rPr>
        <w:t>указанные сведения соответствуют данным за последние пять лет со дня получения последнего сертификата специалиста или свидетельства об аккредитации специалиста по соответствующей специальности (при их наличии);</w:t>
      </w:r>
    </w:p>
    <w:p w:rsidR="00EA0B60" w:rsidRPr="00EA0B60" w:rsidRDefault="00EA0B60" w:rsidP="00EA0B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B60">
        <w:rPr>
          <w:rFonts w:ascii="Times New Roman" w:eastAsia="Times New Roman" w:hAnsi="Times New Roman" w:cs="Times New Roman"/>
          <w:sz w:val="24"/>
          <w:szCs w:val="24"/>
        </w:rPr>
        <w:t>отчет о профессиональной деятельности аккредитуемого согласован уполномоченным лицом, подписан и заверен печатью (при наличии) или имеется подписанный мотивированный отказ в согласовании отчета о профессиональной деятельности аккредитуемого (за исключением лиц, временно не работающих, индивидуальных предпринимателей, руководителей организаций);</w:t>
      </w:r>
    </w:p>
    <w:p w:rsidR="00EA0B60" w:rsidRPr="00EA0B60" w:rsidRDefault="00EA0B60" w:rsidP="00EA0B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B60">
        <w:rPr>
          <w:rFonts w:ascii="Times New Roman" w:eastAsia="Times New Roman" w:hAnsi="Times New Roman" w:cs="Times New Roman"/>
          <w:sz w:val="24"/>
          <w:szCs w:val="24"/>
        </w:rPr>
        <w:t xml:space="preserve">заявление, а также сведения об освоении программ повышения квалификации и отчет о профессиональной деятельности, включенные в </w:t>
      </w:r>
      <w:proofErr w:type="spellStart"/>
      <w:r w:rsidRPr="00EA0B60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EA0B60">
        <w:rPr>
          <w:rFonts w:ascii="Times New Roman" w:eastAsia="Times New Roman" w:hAnsi="Times New Roman" w:cs="Times New Roman"/>
          <w:sz w:val="24"/>
          <w:szCs w:val="24"/>
        </w:rPr>
        <w:t xml:space="preserve">, подписаны </w:t>
      </w:r>
      <w:proofErr w:type="gramStart"/>
      <w:r w:rsidRPr="00EA0B60">
        <w:rPr>
          <w:rFonts w:ascii="Times New Roman" w:eastAsia="Times New Roman" w:hAnsi="Times New Roman" w:cs="Times New Roman"/>
          <w:sz w:val="24"/>
          <w:szCs w:val="24"/>
        </w:rPr>
        <w:t>аккредитуемым</w:t>
      </w:r>
      <w:proofErr w:type="gramEnd"/>
      <w:r w:rsidRPr="00EA0B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0B60" w:rsidRPr="00EA0B60" w:rsidRDefault="00EA0B60" w:rsidP="00EA0B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B60">
        <w:rPr>
          <w:rFonts w:ascii="Times New Roman" w:eastAsia="Times New Roman" w:hAnsi="Times New Roman" w:cs="Times New Roman"/>
          <w:sz w:val="24"/>
          <w:szCs w:val="24"/>
        </w:rPr>
        <w:t>представлен полный комплект документов, необходимых для прохождения периодической аккредитации.</w:t>
      </w:r>
    </w:p>
    <w:p w:rsidR="00EA0B60" w:rsidRPr="00EA0B60" w:rsidRDefault="00EA0B60" w:rsidP="00EA0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B60">
        <w:rPr>
          <w:rFonts w:ascii="Times New Roman" w:eastAsia="Times New Roman" w:hAnsi="Times New Roman" w:cs="Times New Roman"/>
          <w:b/>
          <w:bCs/>
          <w:sz w:val="24"/>
          <w:szCs w:val="24"/>
        </w:rPr>
        <w:t>При представлении документов посредством личного кабинета ФРМР и преобразовании их в электронную форму важно учесть следующее:</w:t>
      </w:r>
    </w:p>
    <w:p w:rsidR="00EA0B60" w:rsidRPr="00EA0B60" w:rsidRDefault="00EA0B60" w:rsidP="00EA0B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B60">
        <w:rPr>
          <w:rFonts w:ascii="Times New Roman" w:eastAsia="Times New Roman" w:hAnsi="Times New Roman" w:cs="Times New Roman"/>
          <w:sz w:val="24"/>
          <w:szCs w:val="24"/>
        </w:rPr>
        <w:t>при копировании или сканировании (фотографировании) документов рекомендуется избегать образования на копиях затемнений, полос, пятен, теней, изображения посторонних предметов и т.п.;</w:t>
      </w:r>
    </w:p>
    <w:p w:rsidR="00EA0B60" w:rsidRPr="00EA0B60" w:rsidRDefault="00EA0B60" w:rsidP="00EA0B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0B60">
        <w:rPr>
          <w:rFonts w:ascii="Times New Roman" w:eastAsia="Times New Roman" w:hAnsi="Times New Roman" w:cs="Times New Roman"/>
          <w:sz w:val="24"/>
          <w:szCs w:val="24"/>
        </w:rPr>
        <w:t>каждый документ представляется в виде отдельного файла, с указанием в наименовании файла фамилии и инициалов аккредитуемого, а также вида документа и количества листов/страниц (например:</w:t>
      </w:r>
      <w:proofErr w:type="gramEnd"/>
      <w:r w:rsidRPr="00EA0B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0B60">
        <w:rPr>
          <w:rFonts w:ascii="Times New Roman" w:eastAsia="Times New Roman" w:hAnsi="Times New Roman" w:cs="Times New Roman"/>
          <w:sz w:val="24"/>
          <w:szCs w:val="24"/>
        </w:rPr>
        <w:t>Петрова А.В. копия паспорта на 2 л., Иванов И.И. заявление на 1 л. и т.п.);</w:t>
      </w:r>
      <w:proofErr w:type="gramEnd"/>
    </w:p>
    <w:p w:rsidR="00EA0B60" w:rsidRPr="00EA0B60" w:rsidRDefault="00EA0B60" w:rsidP="00EA0B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B60">
        <w:rPr>
          <w:rFonts w:ascii="Times New Roman" w:eastAsia="Times New Roman" w:hAnsi="Times New Roman" w:cs="Times New Roman"/>
          <w:sz w:val="24"/>
          <w:szCs w:val="24"/>
        </w:rPr>
        <w:t>сканирование документа с бумажного носителя производится в масштабе 1:1;</w:t>
      </w:r>
    </w:p>
    <w:p w:rsidR="00EA0B60" w:rsidRPr="00EA0B60" w:rsidRDefault="00EA0B60" w:rsidP="00EA0B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B60">
        <w:rPr>
          <w:rFonts w:ascii="Times New Roman" w:eastAsia="Times New Roman" w:hAnsi="Times New Roman" w:cs="Times New Roman"/>
          <w:sz w:val="24"/>
          <w:szCs w:val="24"/>
        </w:rPr>
        <w:t>размер всех файлов электронного документа не должен превышать 25 Мб;</w:t>
      </w:r>
    </w:p>
    <w:p w:rsidR="00EA0B60" w:rsidRPr="00EA0B60" w:rsidRDefault="00EA0B60" w:rsidP="00EA0B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B60">
        <w:rPr>
          <w:rFonts w:ascii="Times New Roman" w:eastAsia="Times New Roman" w:hAnsi="Times New Roman" w:cs="Times New Roman"/>
          <w:sz w:val="24"/>
          <w:szCs w:val="24"/>
        </w:rPr>
        <w:lastRenderedPageBreak/>
        <w:t>все представляемые файлы, в том числе в формате HEIC(HEIF), должны быть присланы в одном формате: PDF.</w:t>
      </w:r>
    </w:p>
    <w:p w:rsidR="00EA0B60" w:rsidRPr="00EA0B60" w:rsidRDefault="00EA0B60" w:rsidP="00EA0B60">
      <w:pPr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A0B60">
        <w:rPr>
          <w:rFonts w:ascii="Times New Roman" w:eastAsia="Times New Roman" w:hAnsi="Times New Roman" w:cs="Times New Roman"/>
          <w:b/>
          <w:bCs/>
          <w:sz w:val="36"/>
          <w:szCs w:val="36"/>
        </w:rPr>
        <w:t>О нас</w:t>
      </w:r>
    </w:p>
    <w:p w:rsidR="00EA0B60" w:rsidRPr="00EA0B60" w:rsidRDefault="00EA0B60" w:rsidP="00EA0B6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0B60">
        <w:rPr>
          <w:rFonts w:ascii="Times New Roman" w:eastAsia="Times New Roman" w:hAnsi="Times New Roman" w:cs="Times New Roman"/>
          <w:sz w:val="24"/>
          <w:szCs w:val="24"/>
        </w:rPr>
        <w:t xml:space="preserve">Федеральный </w:t>
      </w:r>
      <w:proofErr w:type="spellStart"/>
      <w:r w:rsidRPr="00EA0B60">
        <w:rPr>
          <w:rFonts w:ascii="Times New Roman" w:eastAsia="Times New Roman" w:hAnsi="Times New Roman" w:cs="Times New Roman"/>
          <w:sz w:val="24"/>
          <w:szCs w:val="24"/>
        </w:rPr>
        <w:t>аккредитационный</w:t>
      </w:r>
      <w:proofErr w:type="spellEnd"/>
      <w:r w:rsidRPr="00EA0B60">
        <w:rPr>
          <w:rFonts w:ascii="Times New Roman" w:eastAsia="Times New Roman" w:hAnsi="Times New Roman" w:cs="Times New Roman"/>
          <w:sz w:val="24"/>
          <w:szCs w:val="24"/>
        </w:rPr>
        <w:t xml:space="preserve"> центр высшего медицинского образования, высшего и среднего фармацевтического образования, а также иного высшего образования создан на базе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</w:t>
      </w:r>
    </w:p>
    <w:p w:rsidR="00EA0B60" w:rsidRPr="00EA0B60" w:rsidRDefault="00EA0B60" w:rsidP="00EA0B6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0B60">
        <w:rPr>
          <w:rFonts w:ascii="Times New Roman" w:eastAsia="Times New Roman" w:hAnsi="Times New Roman" w:cs="Times New Roman"/>
          <w:sz w:val="24"/>
          <w:szCs w:val="24"/>
        </w:rPr>
        <w:t xml:space="preserve">Федеральный </w:t>
      </w:r>
      <w:proofErr w:type="spellStart"/>
      <w:r w:rsidRPr="00EA0B60">
        <w:rPr>
          <w:rFonts w:ascii="Times New Roman" w:eastAsia="Times New Roman" w:hAnsi="Times New Roman" w:cs="Times New Roman"/>
          <w:sz w:val="24"/>
          <w:szCs w:val="24"/>
        </w:rPr>
        <w:t>аккредитационный</w:t>
      </w:r>
      <w:proofErr w:type="spellEnd"/>
      <w:r w:rsidRPr="00EA0B60">
        <w:rPr>
          <w:rFonts w:ascii="Times New Roman" w:eastAsia="Times New Roman" w:hAnsi="Times New Roman" w:cs="Times New Roman"/>
          <w:sz w:val="24"/>
          <w:szCs w:val="24"/>
        </w:rPr>
        <w:t xml:space="preserve"> центр среднего медицинского образования создан на базе федерального государственного бюджетного учреждения дополнительного профессионального образования «Всероссийский учебно-научно-методический центр по непрерывному медицинскому и фармацевтическому образованию» Министерства здравоохранения Российской Федерации</w:t>
      </w:r>
    </w:p>
    <w:p w:rsidR="00EA0B60" w:rsidRPr="00EA0B60" w:rsidRDefault="00EA0B60" w:rsidP="00EA0B60">
      <w:pPr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A0B60">
        <w:rPr>
          <w:rFonts w:ascii="Times New Roman" w:eastAsia="Times New Roman" w:hAnsi="Times New Roman" w:cs="Times New Roman"/>
          <w:b/>
          <w:bCs/>
          <w:sz w:val="36"/>
          <w:szCs w:val="36"/>
        </w:rPr>
        <w:t>Контакты</w:t>
      </w:r>
    </w:p>
    <w:p w:rsidR="00EA0B60" w:rsidRPr="00EA0B60" w:rsidRDefault="00EA0B60" w:rsidP="00EA0B6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0B60">
        <w:rPr>
          <w:rFonts w:ascii="Times New Roman" w:eastAsia="Times New Roman" w:hAnsi="Times New Roman" w:cs="Times New Roman"/>
          <w:sz w:val="24"/>
          <w:szCs w:val="24"/>
        </w:rPr>
        <w:t>125993, г. Москва,</w:t>
      </w:r>
      <w:r w:rsidRPr="00EA0B60">
        <w:rPr>
          <w:rFonts w:ascii="Times New Roman" w:eastAsia="Times New Roman" w:hAnsi="Times New Roman" w:cs="Times New Roman"/>
          <w:sz w:val="24"/>
          <w:szCs w:val="24"/>
        </w:rPr>
        <w:br/>
        <w:t>ул</w:t>
      </w:r>
      <w:proofErr w:type="gramStart"/>
      <w:r w:rsidRPr="00EA0B60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EA0B60">
        <w:rPr>
          <w:rFonts w:ascii="Times New Roman" w:eastAsia="Times New Roman" w:hAnsi="Times New Roman" w:cs="Times New Roman"/>
          <w:sz w:val="24"/>
          <w:szCs w:val="24"/>
        </w:rPr>
        <w:t>аррикадная, д.2/1, стр.1</w:t>
      </w:r>
    </w:p>
    <w:p w:rsidR="00EA0B60" w:rsidRPr="00EA0B60" w:rsidRDefault="00EA0B60" w:rsidP="00EA0B6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0B60">
        <w:rPr>
          <w:rFonts w:ascii="Times New Roman" w:eastAsia="Times New Roman" w:hAnsi="Times New Roman" w:cs="Times New Roman"/>
          <w:sz w:val="24"/>
          <w:szCs w:val="24"/>
        </w:rPr>
        <w:t>8 (495) 680-05-99</w:t>
      </w:r>
    </w:p>
    <w:p w:rsidR="00EA0B60" w:rsidRPr="00EA0B60" w:rsidRDefault="00EA0B60" w:rsidP="00EA0B6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0B60">
        <w:rPr>
          <w:rFonts w:ascii="Times New Roman" w:eastAsia="Times New Roman" w:hAnsi="Times New Roman" w:cs="Times New Roman"/>
          <w:sz w:val="24"/>
          <w:szCs w:val="24"/>
        </w:rPr>
        <w:t>info@fca.rmapo.ru</w:t>
      </w:r>
    </w:p>
    <w:p w:rsidR="00EA0B60" w:rsidRPr="00EA0B60" w:rsidRDefault="00EA0B60" w:rsidP="00EA0B60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A0B60">
        <w:rPr>
          <w:rFonts w:ascii="Times New Roman" w:eastAsia="Times New Roman" w:hAnsi="Times New Roman" w:cs="Times New Roman"/>
          <w:b/>
          <w:bCs/>
          <w:sz w:val="36"/>
          <w:szCs w:val="36"/>
        </w:rPr>
        <w:t>Служба поддержки</w:t>
      </w:r>
    </w:p>
    <w:p w:rsidR="00EA0B60" w:rsidRPr="00EA0B60" w:rsidRDefault="00EA0B60" w:rsidP="00EA0B6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0B60">
        <w:rPr>
          <w:rFonts w:ascii="Times New Roman" w:eastAsia="Times New Roman" w:hAnsi="Times New Roman" w:cs="Times New Roman"/>
          <w:sz w:val="24"/>
          <w:szCs w:val="24"/>
        </w:rPr>
        <w:t>Наши специалисты готовы ответить на ваши вопросы.</w:t>
      </w:r>
    </w:p>
    <w:p w:rsidR="00EA0B60" w:rsidRPr="00EA0B60" w:rsidRDefault="00EA0B60" w:rsidP="00EA0B6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0B60">
        <w:rPr>
          <w:rFonts w:ascii="Times New Roman" w:eastAsia="Times New Roman" w:hAnsi="Times New Roman" w:cs="Times New Roman"/>
          <w:sz w:val="24"/>
          <w:szCs w:val="24"/>
        </w:rPr>
        <w:t>8 (800) 505-21-41</w:t>
      </w:r>
    </w:p>
    <w:p w:rsidR="00EA0B60" w:rsidRPr="00EA0B60" w:rsidRDefault="00EA0B60" w:rsidP="00EA0B6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0B60">
        <w:rPr>
          <w:rFonts w:ascii="Times New Roman" w:eastAsia="Times New Roman" w:hAnsi="Times New Roman" w:cs="Times New Roman"/>
          <w:sz w:val="24"/>
          <w:szCs w:val="24"/>
        </w:rPr>
        <w:t>+7 (495) 680-05-99</w:t>
      </w:r>
    </w:p>
    <w:p w:rsidR="00EA0B60" w:rsidRPr="00EA0B60" w:rsidRDefault="00EA0B60" w:rsidP="00EA0B6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0B60">
        <w:rPr>
          <w:rFonts w:ascii="Times New Roman" w:eastAsia="Times New Roman" w:hAnsi="Times New Roman" w:cs="Times New Roman"/>
          <w:sz w:val="24"/>
          <w:szCs w:val="24"/>
        </w:rPr>
        <w:t>ПН-ЧТ с 9:00 до 17:45</w:t>
      </w:r>
    </w:p>
    <w:p w:rsidR="00EA0B60" w:rsidRPr="00EA0B60" w:rsidRDefault="00EA0B60" w:rsidP="00EA0B6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0B60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gramEnd"/>
      <w:r w:rsidRPr="00EA0B60">
        <w:rPr>
          <w:rFonts w:ascii="Times New Roman" w:eastAsia="Times New Roman" w:hAnsi="Times New Roman" w:cs="Times New Roman"/>
          <w:sz w:val="24"/>
          <w:szCs w:val="24"/>
        </w:rPr>
        <w:t xml:space="preserve"> с 9:00 до 16:30</w:t>
      </w:r>
    </w:p>
    <w:p w:rsidR="00AF7EB4" w:rsidRDefault="00AF7EB4"/>
    <w:sectPr w:rsidR="00AF7EB4" w:rsidSect="00AC55BC">
      <w:pgSz w:w="11906" w:h="16838"/>
      <w:pgMar w:top="709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68EC"/>
    <w:multiLevelType w:val="multilevel"/>
    <w:tmpl w:val="0488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026E6"/>
    <w:multiLevelType w:val="multilevel"/>
    <w:tmpl w:val="032E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156C7"/>
    <w:multiLevelType w:val="multilevel"/>
    <w:tmpl w:val="CFE0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BE2600"/>
    <w:multiLevelType w:val="multilevel"/>
    <w:tmpl w:val="EC18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624C88"/>
    <w:multiLevelType w:val="multilevel"/>
    <w:tmpl w:val="6DD0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741A7E"/>
    <w:multiLevelType w:val="multilevel"/>
    <w:tmpl w:val="001E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4D3CE1"/>
    <w:multiLevelType w:val="multilevel"/>
    <w:tmpl w:val="708C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B60"/>
    <w:rsid w:val="001A51E0"/>
    <w:rsid w:val="00AC55BC"/>
    <w:rsid w:val="00AE547F"/>
    <w:rsid w:val="00AF7EB4"/>
    <w:rsid w:val="00EA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7F"/>
  </w:style>
  <w:style w:type="paragraph" w:styleId="1">
    <w:name w:val="heading 1"/>
    <w:basedOn w:val="a"/>
    <w:link w:val="10"/>
    <w:uiPriority w:val="9"/>
    <w:qFormat/>
    <w:rsid w:val="00EA0B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A0B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A0B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B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A0B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A0B6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EA0B60"/>
    <w:rPr>
      <w:color w:val="0000FF"/>
      <w:u w:val="single"/>
    </w:rPr>
  </w:style>
  <w:style w:type="character" w:styleId="a4">
    <w:name w:val="Strong"/>
    <w:basedOn w:val="a0"/>
    <w:uiPriority w:val="22"/>
    <w:qFormat/>
    <w:rsid w:val="00EA0B60"/>
    <w:rPr>
      <w:b/>
      <w:bCs/>
    </w:rPr>
  </w:style>
  <w:style w:type="character" w:customStyle="1" w:styleId="post">
    <w:name w:val="post"/>
    <w:basedOn w:val="a0"/>
    <w:rsid w:val="00EA0B60"/>
  </w:style>
  <w:style w:type="paragraph" w:styleId="a5">
    <w:name w:val="Normal (Web)"/>
    <w:basedOn w:val="a"/>
    <w:uiPriority w:val="99"/>
    <w:semiHidden/>
    <w:unhideWhenUsed/>
    <w:rsid w:val="00EA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0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25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90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118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64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2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29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08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32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9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0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30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5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7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18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6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7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4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3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4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ca-rosminzdrav.ru/wp-content/uploads/2021/08/Portfolio-shablon.docx" TargetMode="External"/><Relationship Id="rId5" Type="http://schemas.openxmlformats.org/officeDocument/2006/relationships/hyperlink" Target="https://fca-rosminzdrav.ru/wp-content/uploads/2021/08/Zayavlenie-shablon-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Батура_ЮМ</dc:creator>
  <cp:keywords/>
  <dc:description/>
  <cp:lastModifiedBy>Батура_ЮМ</cp:lastModifiedBy>
  <cp:revision>4</cp:revision>
  <dcterms:created xsi:type="dcterms:W3CDTF">2022-03-29T10:40:00Z</dcterms:created>
  <dcterms:modified xsi:type="dcterms:W3CDTF">2022-03-29T11:08:00Z</dcterms:modified>
</cp:coreProperties>
</file>